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16. 01. 2025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5D71">
        <w:t xml:space="preserve">24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Delavec/delavka za ročno usmerjanje cestnega prometa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2855285011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9C4768" w:rsidRDefault="009C4768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 w:rsidRPr="009C4768">
        <w:rPr>
          <w:rFonts w:ascii="Times New Roman" w:eastAsia="Times New Roman" w:hAnsi="Times New Roman" w:cs="Times New Roman"/>
        </w:rPr>
        <w:t xml:space="preserve">6 mest za kandidate za člane komisij z </w:t>
      </w:r>
      <w:r w:rsidRPr="009C4768">
        <w:rPr>
          <w:rFonts w:ascii="Times New Roman" w:eastAsia="Times New Roman" w:hAnsi="Times New Roman" w:cs="Times New Roman"/>
        </w:rPr>
        <w:t>izobrazbo najmanj na ravni SOK 8 s področja prometa ali gradbeništva (smer promet) in zadnjih 5 let delovne izkušnje na področju upravljanja ali vzdrževanja ali varstva državnih cest in prometa na njih,</w:t>
      </w:r>
      <w:r w:rsidRPr="009C4768">
        <w:rPr>
          <w:rFonts w:ascii="Times New Roman" w:eastAsia="Times New Roman" w:hAnsi="Times New Roman" w:cs="Times New Roman"/>
        </w:rPr>
        <w:t xml:space="preserve"> kar kandidat dokazuje z verodostojnimi listinami, iz katerih sta razvidna čas in vsebina opravljenega dela (na primer referenčna pisma, poročila o opravljenem delu s podpisom odgovorne osebe, pogodbe ipd.) in</w:t>
      </w:r>
    </w:p>
    <w:p w:rsidR="006D6A89" w:rsidRPr="009C4768" w:rsidRDefault="009C4768">
      <w:pPr>
        <w:numPr>
          <w:ilvl w:val="0"/>
          <w:numId w:val="8"/>
        </w:numPr>
        <w:spacing w:beforeAutospacing="1" w:after="0" w:afterAutospacing="1"/>
      </w:pPr>
      <w:r w:rsidRPr="009C4768">
        <w:rPr>
          <w:rFonts w:ascii="Times New Roman" w:eastAsia="Times New Roman" w:hAnsi="Times New Roman" w:cs="Times New Roman"/>
        </w:rPr>
        <w:t xml:space="preserve">8 mest za kandidate za člane komisij z </w:t>
      </w:r>
      <w:r w:rsidRPr="009C4768">
        <w:rPr>
          <w:rFonts w:ascii="Times New Roman" w:eastAsia="Times New Roman" w:hAnsi="Times New Roman" w:cs="Times New Roman"/>
        </w:rPr>
        <w:t>izobrazbo najmanj na ravni SOK 6 s področja prometa in zadnjih 5 let delovne izkušnje na področju vodenja in organiziranja cestnih zapor ter urejanja cestnega prometa, kar kandidat dokazuje z verodostojnimi listinami, iz katerih sta razvidna čas in vse</w:t>
      </w:r>
      <w:r w:rsidRPr="009C4768">
        <w:rPr>
          <w:rFonts w:ascii="Times New Roman" w:eastAsia="Times New Roman" w:hAnsi="Times New Roman" w:cs="Times New Roman"/>
        </w:rPr>
        <w:t>bina opravljenega dela (na primer referenčna pisma, poročila o opravljenem delu s podpisom odgovorne osebe, pogodbe ipd.) in</w:t>
      </w:r>
    </w:p>
    <w:p w:rsidR="006D6A89" w:rsidRPr="009C4768" w:rsidRDefault="009C4768">
      <w:pPr>
        <w:numPr>
          <w:ilvl w:val="0"/>
          <w:numId w:val="8"/>
        </w:numPr>
        <w:spacing w:beforeAutospacing="1" w:after="0" w:afterAutospacing="1"/>
      </w:pPr>
      <w:r w:rsidRPr="009C4768">
        <w:rPr>
          <w:rFonts w:ascii="Times New Roman" w:eastAsia="Times New Roman" w:hAnsi="Times New Roman" w:cs="Times New Roman"/>
        </w:rPr>
        <w:t xml:space="preserve">7 mest za kandidate za člane komisij z </w:t>
      </w:r>
      <w:r w:rsidRPr="009C4768">
        <w:rPr>
          <w:rFonts w:ascii="Times New Roman" w:eastAsia="Times New Roman" w:hAnsi="Times New Roman" w:cs="Times New Roman"/>
        </w:rPr>
        <w:t>izobrazbo najmanj na ravni SOK 5 s področja prometa ali gradbeništva in zadnjih 5</w:t>
      </w:r>
      <w:r w:rsidRPr="009C4768">
        <w:rPr>
          <w:rFonts w:ascii="Times New Roman" w:eastAsia="Times New Roman" w:hAnsi="Times New Roman" w:cs="Times New Roman"/>
        </w:rPr>
        <w:t xml:space="preserve"> let delovne izkušnje na področju ročnega usmerjanja prometa, kar kandidat dokazuje z verodostojnimi listinami, iz katerih sta razvidna čas in vsebina opravljenega dela (na primer referenčna pisma, poročila o opravljenem delu s podpisom odgovorne osebe, pogodbe ipd.</w:t>
      </w:r>
    </w:p>
    <w:p w:rsidR="00196230" w:rsidRPr="009C4768" w:rsidRDefault="00196230" w:rsidP="009C4768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Delavec/delavka za ročno usmerjanje cestnega prometa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2855285011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Delavec/delavka za ročno usmerjanje cestnega prometa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2855285011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lastRenderedPageBreak/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9C4768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853"/>
    <w:multiLevelType w:val="multilevel"/>
    <w:tmpl w:val="BE9E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6D6A89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4768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39DC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855-28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855-28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855-28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213DD-909B-4C01-9665-1C16739A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2025-01-16T06:24:00Z</dcterms:created>
  <dcterms:modified xsi:type="dcterms:W3CDTF">2025-01-16T06:24:00Z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