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C2ACD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Drevesničar trsničar/drevesničarka trsničarka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4304524011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C2AC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9 m</w:t>
      </w:r>
      <w:r>
        <w:rPr>
          <w:rFonts w:ascii="Times New Roman" w:eastAsia="Times New Roman" w:hAnsi="Times New Roman" w:cs="Times New Roman"/>
          <w:sz w:val="20"/>
        </w:rPr>
        <w:t xml:space="preserve">est za kandidate za člane komisij z </w:t>
      </w:r>
      <w:r>
        <w:rPr>
          <w:rFonts w:ascii="Times New Roman" w:eastAsia="Times New Roman" w:hAnsi="Times New Roman" w:cs="Times New Roman"/>
          <w:sz w:val="20"/>
        </w:rPr>
        <w:t>najmanj visokošolsko izobrazbo s področja kmetijstva ali agronomije ali hortikulture in pet let delovnih izkušenj na področju drevesničarstva ali trsničarstva,</w:t>
      </w:r>
    </w:p>
    <w:p w:rsidR="00196230" w:rsidRPr="006C2ACD" w:rsidRDefault="006C2ACD" w:rsidP="006C2AC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z </w:t>
      </w:r>
      <w:r>
        <w:rPr>
          <w:rFonts w:ascii="Times New Roman" w:eastAsia="Times New Roman" w:hAnsi="Times New Roman" w:cs="Times New Roman"/>
          <w:sz w:val="20"/>
        </w:rPr>
        <w:t>najman</w:t>
      </w:r>
      <w:r>
        <w:rPr>
          <w:rFonts w:ascii="Times New Roman" w:eastAsia="Times New Roman" w:hAnsi="Times New Roman" w:cs="Times New Roman"/>
          <w:sz w:val="20"/>
        </w:rPr>
        <w:t>j srednjo strokovno izobrazbo s področja kmetijstva ali vrtnarstva ali hortikulture in pet let delovnih izkušenj na področju drevesničarstva ali trsničarstva,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Drevesničar trsničar/drevesničarka trsničarka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4304524011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Drevesničar trsničar/drevesničarka trsničarka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4304524011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C2AC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83A8A"/>
    <w:multiLevelType w:val="multilevel"/>
    <w:tmpl w:val="0BE4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2ACD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4DB1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92B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304-52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304-52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304-52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6E16C-4BA4-4D8A-9531-87BDD948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2025-01-30T08:47:00Z</dcterms:created>
  <dcterms:modified xsi:type="dcterms:W3CDTF">2025-01-30T08:47:00Z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