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strojev za produkcijski digitalni tisk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2074057011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813A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grafične smeri&amp;nbsp; in 5 let delovnih izkušenj na področju produkcijskega digitalnega tiska,</w:t>
      </w:r>
    </w:p>
    <w:p w:rsidR="002E2ED7" w:rsidRDefault="00E813A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srednješolsko izobrazb</w:t>
      </w:r>
      <w:r>
        <w:rPr>
          <w:rFonts w:ascii="Times New Roman" w:eastAsia="Times New Roman" w:hAnsi="Times New Roman" w:cs="Times New Roman"/>
          <w:sz w:val="20"/>
        </w:rPr>
        <w:t>o grafične smeri in 5 let delovnih izkušenj s področja produkcijskega digitalnega tiska,</w:t>
      </w:r>
    </w:p>
    <w:p w:rsidR="002E2ED7" w:rsidRDefault="00E813A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grafične smeri in 5 let delovnih izkušenj s področja grafične priprave ali tiska ali dode</w:t>
      </w:r>
      <w:r>
        <w:rPr>
          <w:rFonts w:ascii="Times New Roman" w:eastAsia="Times New Roman" w:hAnsi="Times New Roman" w:cs="Times New Roman"/>
          <w:sz w:val="20"/>
        </w:rPr>
        <w:t>lave.</w:t>
      </w:r>
    </w:p>
    <w:p w:rsidR="00196230" w:rsidRPr="00E813AD" w:rsidRDefault="00196230" w:rsidP="00E813A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strojev za produkcijski digitalni tisk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2074057011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strojev za produkcijski digitalni tisk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2074057011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813A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D0B01"/>
    <w:multiLevelType w:val="multilevel"/>
    <w:tmpl w:val="B356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E2ED7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13AD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383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74-0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74-0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74-0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BA9B0-860C-46C5-89A9-D863B0D2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2025-01-31T08:19:00Z</dcterms:created>
  <dcterms:modified xsi:type="dcterms:W3CDTF">2025-01-31T08:19:00Z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