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42D36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Realizator/realizatorka AV del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0254040011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42D3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izobrazbo režiserske smeri in vsaj 5 let delovnih izkušenj pri realizaciji AV-del (realizaciji oddaj),</w:t>
      </w:r>
    </w:p>
    <w:p w:rsidR="00574242" w:rsidRDefault="00A42D3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5 let delovnih izkuše</w:t>
      </w:r>
      <w:r>
        <w:rPr>
          <w:rFonts w:ascii="Times New Roman" w:eastAsia="Times New Roman" w:hAnsi="Times New Roman" w:cs="Times New Roman"/>
          <w:sz w:val="20"/>
        </w:rPr>
        <w:t>nj kot realizator AV-del (realizator oddaj).</w:t>
      </w:r>
    </w:p>
    <w:p w:rsidR="00196230" w:rsidRPr="00A42D36" w:rsidRDefault="00196230" w:rsidP="00A42D36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Realizator/realizatorka AV del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0254040011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Realizator/realizatorka AV del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0254040011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42D3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C476C"/>
    <w:multiLevelType w:val="multilevel"/>
    <w:tmpl w:val="5D94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4242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42D36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719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54-04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54-04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54-04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82F77E-EF36-4A51-965C-65762BDC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2025-01-31T11:05:00Z</dcterms:created>
  <dcterms:modified xsi:type="dcterms:W3CDTF">2025-01-31T11:05:00Z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