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841F3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Rekviziter/rekviziterka uprizoritvenega in AV projekta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1314702011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841F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s področja produkcije uprizoritvene umetnosti in/ali AV-produkcije,</w:t>
      </w:r>
    </w:p>
    <w:p w:rsidR="0080087A" w:rsidRDefault="006841F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</w:t>
      </w:r>
      <w:r>
        <w:rPr>
          <w:rFonts w:ascii="Times New Roman" w:eastAsia="Times New Roman" w:hAnsi="Times New Roman" w:cs="Times New Roman"/>
          <w:sz w:val="20"/>
        </w:rPr>
        <w:t>nješolsko izobrazbo in 5 let delovnih izkušenj na področju rekviziterskega dela.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Rekviziter/rekviziterka uprizoritvenega in AV projekta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1314702011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Rekviziter/rekviziterka uprizoritvenega in AV projekta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1314702011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841F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7B02"/>
    <w:multiLevelType w:val="multilevel"/>
    <w:tmpl w:val="A6D6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841F3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0087A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64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314-70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314-70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314-70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d8cc1e4-bbed-42f6-a647-59063af9f13f"/>
    <ds:schemaRef ds:uri="http://www.w3.org/XML/1998/namespace"/>
    <ds:schemaRef ds:uri="http://purl.org/dc/terms/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9020AA-00FB-4CF3-A717-713F35C4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2025-01-31T11:09:00Z</dcterms:created>
  <dcterms:modified xsi:type="dcterms:W3CDTF">2025-01-31T11:09:00Z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