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6040-0/2025-224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A9598B">
        <w:t>19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Upravljalec/upravljalka vodne infrastrukture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6266068011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A9598B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6 me</w:t>
      </w:r>
      <w:r>
        <w:rPr>
          <w:rFonts w:ascii="Times New Roman" w:eastAsia="Times New Roman" w:hAnsi="Times New Roman" w:cs="Times New Roman"/>
          <w:sz w:val="20"/>
        </w:rPr>
        <w:t>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univerzitetno izobrazbo oziroma enakovredno izobrazbo po bolonjskem študijskem programu s področja gradbeništva ali vodarstva in komunalnega inženirstva in 5 let delovnih izkušenj s področja gradbeništva ali</w:t>
      </w:r>
      <w:r>
        <w:rPr>
          <w:rFonts w:ascii="Times New Roman" w:eastAsia="Times New Roman" w:hAnsi="Times New Roman" w:cs="Times New Roman"/>
          <w:sz w:val="20"/>
        </w:rPr>
        <w:t xml:space="preserve"> vodarstva in komunalnega inženirstva,</w:t>
      </w:r>
    </w:p>
    <w:p w:rsidR="00FD7B08" w:rsidRDefault="00A9598B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5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višješolsko ali visoko strokovno oziroma enakovredno izobrazbo po bolonjskem študijskem programu s področja vodarstva in komunalnega inženirstva ali gradb</w:t>
      </w:r>
      <w:r>
        <w:rPr>
          <w:rFonts w:ascii="Times New Roman" w:eastAsia="Times New Roman" w:hAnsi="Times New Roman" w:cs="Times New Roman"/>
          <w:sz w:val="20"/>
        </w:rPr>
        <w:t>eništva ali gozdarstva in 5 let delovnih izkušenj s področja vzdrževanja in urejanja vodotokov in</w:t>
      </w:r>
    </w:p>
    <w:p w:rsidR="00FD7B08" w:rsidRDefault="00A9598B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mest za kandidate za člane komisij s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>srednjo strokovno šolo ali višjo strokovno šolo s področja gradbeništva in 10 let delovnih izkušenj s področja v</w:t>
      </w:r>
      <w:r>
        <w:rPr>
          <w:rFonts w:ascii="Times New Roman" w:eastAsia="Times New Roman" w:hAnsi="Times New Roman" w:cs="Times New Roman"/>
          <w:sz w:val="20"/>
        </w:rPr>
        <w:t>zdrževanja in urejanja vodotokov.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Upravljalec/upravljalka vodne infrastrukture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6266068011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Upravljalec/</w:t>
      </w:r>
      <w:proofErr w:type="spellStart"/>
      <w:r w:rsidR="00B30E4F">
        <w:t>upravljalka</w:t>
      </w:r>
      <w:proofErr w:type="spellEnd"/>
      <w:r w:rsidR="00B30E4F">
        <w:t xml:space="preserve"> vodne infrastrukture</w:t>
      </w:r>
      <w:r w:rsidR="0034076C">
        <w:t xml:space="preserve"> (</w:t>
      </w:r>
      <w:hyperlink r:id="rId12" w:history="1">
        <w:r w:rsidRPr="000C08B6">
          <w:rPr>
            <w:color w:val="0000FF"/>
          </w:rPr>
          <w:t>6266068011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A9598B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53BF0"/>
    <w:multiLevelType w:val="multilevel"/>
    <w:tmpl w:val="5D2E0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9598B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D7B0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8CC8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6266-068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6266-068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6266-068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0090E-1A1E-48D6-8A5B-DD19D3E8842C}">
  <ds:schemaRefs>
    <ds:schemaRef ds:uri="ed8cc1e4-bbed-42f6-a647-59063af9f13f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64318181-b2f5-4695-bb7d-4c11338cb31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DEE8098-CED1-49A4-952E-22011A1C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2025-01-31T13:55:00Z</dcterms:created>
  <dcterms:modified xsi:type="dcterms:W3CDTF">2025-01-31T13:55:00Z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