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6040-0/2025-228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Urar/urarka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0237740011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886D5B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8 mest za kandidate za člane komisij: z</w:t>
      </w:r>
      <w:r>
        <w:rPr>
          <w:rFonts w:ascii="Times New Roman" w:eastAsia="Times New Roman" w:hAnsi="Times New Roman" w:cs="Times New Roman"/>
          <w:sz w:val="20"/>
        </w:rPr>
        <w:t xml:space="preserve"> najmanj višješolsko strokovno izobrazbo iz področja strojništva s poznavanjem urarske stroke in</w:t>
      </w:r>
    </w:p>
    <w:p w:rsidR="00B05A19" w:rsidRDefault="00886D5B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16 mest za kandidate za člane komisij: kandidat ima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pridobljeni naziv »urarski mojster«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Urar/urarka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0237740011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Urar/urarka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0237740011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886D5B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A3514"/>
    <w:multiLevelType w:val="multilevel"/>
    <w:tmpl w:val="1D28D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86D5B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05A19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C2A6C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0237-740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0237-740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0237-740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0090E-1A1E-48D6-8A5B-DD19D3E8842C}">
  <ds:schemaRefs>
    <ds:schemaRef ds:uri="http://schemas.microsoft.com/office/2006/documentManagement/types"/>
    <ds:schemaRef ds:uri="http://schemas.microsoft.com/office/infopath/2007/PartnerControls"/>
    <ds:schemaRef ds:uri="64318181-b2f5-4695-bb7d-4c11338cb319"/>
    <ds:schemaRef ds:uri="http://purl.org/dc/elements/1.1/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8069938-2E30-4053-8BD5-EF1299075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2025-01-31T14:04:00Z</dcterms:created>
  <dcterms:modified xsi:type="dcterms:W3CDTF">2025-01-31T14:04:00Z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