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6040-0/2025-242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B95A44">
        <w:t>1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Vodnik/vodnica v naravi in krajini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2237525011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B95A44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 z </w:t>
      </w:r>
      <w:r>
        <w:rPr>
          <w:rFonts w:ascii="Times New Roman" w:eastAsia="Times New Roman" w:hAnsi="Times New Roman" w:cs="Times New Roman"/>
          <w:sz w:val="20"/>
        </w:rPr>
        <w:t>izobrazbo najmanj na ravni SOK 7 s področja naravoslovja ali biotehnike (Klasifikacija ARRS[1]) in pet let delovnih izkušenj v javni službi varstva narave ali opravljanja upravnih nalog na področju varstva narave,</w:t>
      </w:r>
    </w:p>
    <w:p w:rsidR="00705FEA" w:rsidRDefault="00B95A4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3 mest za </w:t>
      </w:r>
      <w:r>
        <w:rPr>
          <w:rFonts w:ascii="Times New Roman" w:eastAsia="Times New Roman" w:hAnsi="Times New Roman" w:cs="Times New Roman"/>
          <w:sz w:val="20"/>
        </w:rPr>
        <w:t>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s pridobljeno licenco za izvajanje svetovanja v kmetijstvu ali gozdarstvu in</w:t>
      </w:r>
    </w:p>
    <w:p w:rsidR="00705FEA" w:rsidRDefault="00B95A44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2 mest za kandidate za člane komisij z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izobrazbo najmanj na ravni SOK 5 in izpeljanih najmanj 15 vodenj</w:t>
      </w:r>
      <w:r>
        <w:rPr>
          <w:rFonts w:ascii="Times New Roman" w:eastAsia="Times New Roman" w:hAnsi="Times New Roman" w:cs="Times New Roman"/>
          <w:sz w:val="20"/>
        </w:rPr>
        <w:t xml:space="preserve"> ljudi v naravi in krajini različnim ciljnim skupinam ali ustrezno listino vodnika, ki se izkazuje z izpisom iz uradnih evidenc.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Vodnik/vodnica v naravi in krajini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2237525011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Vodnik/vodnica v naravi in krajini</w:t>
      </w:r>
      <w:r w:rsidR="0034076C">
        <w:t xml:space="preserve"> (</w:t>
      </w:r>
      <w:hyperlink r:id="rId12" w:history="1">
        <w:r w:rsidRPr="000C08B6">
          <w:rPr>
            <w:color w:val="0000FF"/>
          </w:rPr>
          <w:t>2237525011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B95A44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440B"/>
    <w:multiLevelType w:val="multilevel"/>
    <w:tmpl w:val="5DFC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05FEA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95A44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FD2F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2237-525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2237-525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2237-525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3CAE9-49F0-457C-97D8-9B5D5500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2025-01-31T14:36:00Z</dcterms:created>
  <dcterms:modified xsi:type="dcterms:W3CDTF">2025-01-31T14:36:00Z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